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A4915">
      <w:pPr>
        <w:jc w:val="center"/>
        <w:rPr>
          <w:rFonts w:hint="default" w:asci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22145</w:t>
      </w:r>
      <w:r>
        <w:rPr>
          <w:rFonts w:hint="eastAsia" w:ascii="黑体" w:eastAsia="黑体" w:cs="黑体"/>
          <w:sz w:val="32"/>
          <w:szCs w:val="32"/>
        </w:rPr>
        <w:t xml:space="preserve"> 《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英语教学法</w:t>
      </w:r>
      <w:r>
        <w:rPr>
          <w:rFonts w:hint="eastAsia" w:ascii="黑体" w:eastAsia="黑体" w:cs="黑体"/>
          <w:sz w:val="32"/>
          <w:szCs w:val="32"/>
        </w:rPr>
        <w:t>》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形考作业</w:t>
      </w:r>
      <w:bookmarkStart w:id="0" w:name="_GoBack"/>
      <w:bookmarkEnd w:id="0"/>
    </w:p>
    <w:p w14:paraId="3B0C8D87">
      <w:pPr>
        <w:rPr>
          <w:rFonts w:ascii="黑体" w:eastAsia="黑体" w:cs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教学点：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>学号：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 xml:space="preserve"> 姓名：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</w:t>
      </w:r>
      <w:r>
        <w:rPr>
          <w:rFonts w:hint="eastAsia" w:ascii="黑体" w:eastAsia="黑体" w:cs="黑体"/>
          <w:sz w:val="28"/>
          <w:szCs w:val="28"/>
        </w:rPr>
        <w:t xml:space="preserve"> 分数：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</w:t>
      </w:r>
      <w:r>
        <w:rPr>
          <w:rFonts w:hint="eastAsia" w:ascii="黑体" w:eastAsia="黑体" w:cs="黑体"/>
          <w:sz w:val="28"/>
          <w:szCs w:val="28"/>
        </w:rPr>
        <w:t xml:space="preserve"> </w:t>
      </w:r>
    </w:p>
    <w:tbl>
      <w:tblPr>
        <w:tblStyle w:val="4"/>
        <w:tblpPr w:leftFromText="180" w:rightFromText="180" w:vertAnchor="text" w:horzAnchor="page" w:tblpX="1882" w:tblpY="336"/>
        <w:tblW w:w="6437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5"/>
        <w:gridCol w:w="1372"/>
        <w:gridCol w:w="1350"/>
        <w:gridCol w:w="1305"/>
        <w:gridCol w:w="1305"/>
      </w:tblGrid>
      <w:tr w14:paraId="07EC1A5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3" w:hRule="exact"/>
          <w:tblHeader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109B867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题号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72D11405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65A269DB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542B8015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0F28CE74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四</w:t>
            </w:r>
          </w:p>
        </w:tc>
      </w:tr>
      <w:tr w14:paraId="4754B24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535E211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得分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797536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8E2EB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BE810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A7E301">
            <w:pPr>
              <w:jc w:val="center"/>
              <w:rPr>
                <w:sz w:val="10"/>
                <w:szCs w:val="10"/>
              </w:rPr>
            </w:pPr>
          </w:p>
        </w:tc>
      </w:tr>
      <w:tr w14:paraId="19CCB52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0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05363018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评卷人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243DA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EEB1D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40A2C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F5410C">
            <w:pPr>
              <w:jc w:val="center"/>
              <w:rPr>
                <w:sz w:val="10"/>
                <w:szCs w:val="10"/>
              </w:rPr>
            </w:pPr>
          </w:p>
        </w:tc>
      </w:tr>
    </w:tbl>
    <w:p w14:paraId="49292BEC">
      <w:pPr>
        <w:rPr>
          <w:sz w:val="28"/>
          <w:szCs w:val="28"/>
        </w:rPr>
      </w:pPr>
    </w:p>
    <w:p w14:paraId="42A70707">
      <w:pPr>
        <w:rPr>
          <w:sz w:val="28"/>
          <w:szCs w:val="28"/>
        </w:rPr>
      </w:pPr>
    </w:p>
    <w:p w14:paraId="33E4C1A1">
      <w:pPr>
        <w:rPr>
          <w:sz w:val="28"/>
          <w:szCs w:val="28"/>
        </w:rPr>
      </w:pPr>
    </w:p>
    <w:p w14:paraId="73C40A98"/>
    <w:p w14:paraId="017C107B"/>
    <w:p w14:paraId="3765BFFC">
      <w:pPr>
        <w:numPr>
          <w:ilvl w:val="0"/>
          <w:numId w:val="1"/>
        </w:numPr>
        <w:spacing w:line="440" w:lineRule="exact"/>
        <w:rPr>
          <w:rFonts w:hint="eastAsia"/>
          <w:sz w:val="24"/>
        </w:rPr>
      </w:pPr>
      <w:r>
        <w:rPr>
          <w:rFonts w:hint="eastAsia"/>
          <w:sz w:val="28"/>
          <w:szCs w:val="28"/>
        </w:rPr>
        <w:t>In this part, you are given twenty questions which are followed by 4 choices marked A, B,C and D.Choose the best answer of the question.</w:t>
      </w:r>
    </w:p>
    <w:p w14:paraId="2A517A48">
      <w:pPr>
        <w:numPr>
          <w:ilvl w:val="0"/>
          <w:numId w:val="0"/>
        </w:num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0 points，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 xml:space="preserve"> points each)</w:t>
      </w:r>
    </w:p>
    <w:p w14:paraId="7D70E28E">
      <w:pPr>
        <w:numPr>
          <w:ilvl w:val="0"/>
          <w:numId w:val="0"/>
        </w:num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Which of the following is characteristic of children in learning English as a foreign language?</w:t>
      </w:r>
    </w:p>
    <w:p w14:paraId="7245A338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They tend to do more analysis of language structures.</w:t>
      </w:r>
    </w:p>
    <w:p w14:paraId="3EBE7AA5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 They do not have a clear purpose for learning.</w:t>
      </w:r>
    </w:p>
    <w:p w14:paraId="63796693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 They are not good at concrete things.</w:t>
      </w:r>
    </w:p>
    <w:p w14:paraId="5592F62C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 They pay more attention to form than meaning.</w:t>
      </w:r>
    </w:p>
    <w:p w14:paraId="68FA7A3F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Which of the following activities is most applicable to children?</w:t>
      </w:r>
    </w:p>
    <w:p w14:paraId="43D8113F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Summarizing the usage of words from the dialogue.</w:t>
      </w:r>
    </w:p>
    <w:p w14:paraId="5CBE857F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 Analyzing the example of the new words.</w:t>
      </w:r>
    </w:p>
    <w:p w14:paraId="045DD572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 Matching the words with the pictures.</w:t>
      </w:r>
    </w:p>
    <w:p w14:paraId="3A312B3F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 Giving English explanations.</w:t>
      </w:r>
    </w:p>
    <w:p w14:paraId="5AF79211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Which of the following explains foreign language learning?</w:t>
      </w:r>
    </w:p>
    <w:p w14:paraId="08F80314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Free learning environment.   B. Care-taker talk.</w:t>
      </w:r>
    </w:p>
    <w:p w14:paraId="5A08B5F1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C. Systematic study.   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D. Enough exposure to the target language.</w:t>
      </w:r>
    </w:p>
    <w:p w14:paraId="69FC475B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What kind of learners benefit most from the task based approach?</w:t>
      </w:r>
    </w:p>
    <w:p w14:paraId="5EFB0658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A. Visual learners.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B. Kinesthetic learners.</w:t>
      </w:r>
    </w:p>
    <w:p w14:paraId="228280C0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C. Individual learners.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D. Authority-oriented learners.</w:t>
      </w:r>
    </w:p>
    <w:p w14:paraId="7201CEAE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 Which of the following best describes the difference between Chinese and English'?</w:t>
      </w:r>
    </w:p>
    <w:p w14:paraId="3AA7CB1B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English has a lot of combined consonants, while Chinese does not.</w:t>
      </w:r>
    </w:p>
    <w:p w14:paraId="4250F3D0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 English has 20 vowels, while Chinese has none.</w:t>
      </w:r>
    </w:p>
    <w:p w14:paraId="2781D2F8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 Both English and Chinese are tone languages.</w:t>
      </w:r>
    </w:p>
    <w:p w14:paraId="0E476F82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 Both English and Chinese have stressed and unstressed syllables.</w:t>
      </w:r>
    </w:p>
    <w:p w14:paraId="0FDDE09F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 What does the following practice?</w:t>
      </w:r>
    </w:p>
    <w:p w14:paraId="32312CDC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Stress. B. Liaison   C. Loss of explosion. D. Meaning group.</w:t>
      </w:r>
    </w:p>
    <w:p w14:paraId="0A145981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 Which of the following activities helps students to use the words they learn?</w:t>
      </w:r>
    </w:p>
    <w:p w14:paraId="2A42904C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Dictation. B. Reading.  C. Word guessing. D. Word stories.</w:t>
      </w:r>
    </w:p>
    <w:p w14:paraId="77C95FD2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. Which of the following is least demanding in terms of linguistic competence?</w:t>
      </w:r>
    </w:p>
    <w:p w14:paraId="3E53DE5C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Sequence the pictures according to the story.</w:t>
      </w:r>
    </w:p>
    <w:p w14:paraId="3755E291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 Answer the questions according to the story.</w:t>
      </w:r>
    </w:p>
    <w:p w14:paraId="03AA601C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 Fill in tables with the characters in the story.</w:t>
      </w:r>
    </w:p>
    <w:p w14:paraId="7F3E22B4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 Choose the right pictures according to the story.</w:t>
      </w:r>
    </w:p>
    <w:p w14:paraId="74F94A39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. Which of the following involves writing?</w:t>
      </w:r>
    </w:p>
    <w:p w14:paraId="36FEBFA6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A. Drawing according to instructions.  </w:t>
      </w:r>
    </w:p>
    <w:p w14:paraId="6C73C622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 Ordering sentences according to the story.</w:t>
      </w:r>
    </w:p>
    <w:p w14:paraId="028EB3BB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 Matching pictures with words.    D. Fill in tables according to the text.</w:t>
      </w:r>
    </w:p>
    <w:p w14:paraId="74135932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rFonts w:hint="eastAsia"/>
          <w:sz w:val="28"/>
          <w:szCs w:val="28"/>
        </w:rPr>
        <w:t>. 1. Which of the following belongs to the communicative approach?</w:t>
      </w:r>
    </w:p>
    <w:p w14:paraId="535AF4BB">
      <w:pPr>
        <w:numPr>
          <w:ilvl w:val="0"/>
          <w:numId w:val="2"/>
        </w:num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focus on accuracy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B. focus on fluency  </w:t>
      </w:r>
    </w:p>
    <w:p w14:paraId="2379581C">
      <w:pPr>
        <w:numPr>
          <w:ilvl w:val="0"/>
          <w:numId w:val="0"/>
        </w:num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C. focus on strategies 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D. focus on speaking</w:t>
      </w:r>
    </w:p>
    <w:p w14:paraId="6D2CAEA5">
      <w:pPr>
        <w:spacing w:line="440" w:lineRule="exact"/>
        <w:rPr>
          <w:rFonts w:hint="eastAsia"/>
          <w:sz w:val="28"/>
          <w:szCs w:val="28"/>
        </w:rPr>
      </w:pPr>
    </w:p>
    <w:p w14:paraId="40AD6203"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In this part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you answer the following questions briefly.</w:t>
      </w:r>
    </w:p>
    <w:p w14:paraId="7C9D0793"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  <w:lang w:val="en-US" w:eastAsia="zh-CN"/>
        </w:rPr>
        <w:t>45</w:t>
      </w:r>
      <w:r>
        <w:rPr>
          <w:rFonts w:hint="eastAsia"/>
          <w:sz w:val="28"/>
          <w:szCs w:val="28"/>
        </w:rPr>
        <w:t xml:space="preserve"> points，</w:t>
      </w: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</w:rPr>
        <w:t xml:space="preserve"> points each)</w:t>
      </w:r>
    </w:p>
    <w:p w14:paraId="77A0503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1.What methods and techniques are there for teaching English to children?</w:t>
      </w:r>
    </w:p>
    <w:p w14:paraId="4A2F6368">
      <w:pPr>
        <w:rPr>
          <w:rFonts w:hint="eastAsia"/>
          <w:sz w:val="28"/>
          <w:szCs w:val="28"/>
        </w:rPr>
      </w:pPr>
    </w:p>
    <w:p w14:paraId="68652DB3">
      <w:pPr>
        <w:rPr>
          <w:rFonts w:hint="eastAsia"/>
          <w:sz w:val="28"/>
          <w:szCs w:val="28"/>
        </w:rPr>
      </w:pPr>
    </w:p>
    <w:p w14:paraId="7EA9A315">
      <w:pPr>
        <w:rPr>
          <w:rFonts w:hint="eastAsia"/>
          <w:sz w:val="28"/>
          <w:szCs w:val="28"/>
        </w:rPr>
      </w:pPr>
    </w:p>
    <w:p w14:paraId="091F76D8">
      <w:pPr>
        <w:rPr>
          <w:rFonts w:hint="eastAsia"/>
          <w:sz w:val="28"/>
          <w:szCs w:val="28"/>
        </w:rPr>
      </w:pPr>
    </w:p>
    <w:p w14:paraId="71CCC19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2.How to teach children vocabulary?</w:t>
      </w:r>
    </w:p>
    <w:p w14:paraId="255C14F0">
      <w:pPr>
        <w:rPr>
          <w:rFonts w:hint="eastAsia"/>
          <w:sz w:val="28"/>
          <w:szCs w:val="28"/>
          <w:lang w:val="en-US" w:eastAsia="zh-CN"/>
        </w:rPr>
      </w:pPr>
    </w:p>
    <w:p w14:paraId="36F18E5A">
      <w:pPr>
        <w:rPr>
          <w:rFonts w:hint="eastAsia"/>
          <w:sz w:val="28"/>
          <w:szCs w:val="28"/>
          <w:lang w:val="en-US" w:eastAsia="zh-CN"/>
        </w:rPr>
      </w:pPr>
    </w:p>
    <w:p w14:paraId="14BA67E3">
      <w:pPr>
        <w:rPr>
          <w:rFonts w:hint="eastAsia"/>
          <w:sz w:val="28"/>
          <w:szCs w:val="28"/>
          <w:lang w:val="en-US" w:eastAsia="zh-CN"/>
        </w:rPr>
      </w:pPr>
    </w:p>
    <w:p w14:paraId="2B3F1255">
      <w:pPr>
        <w:rPr>
          <w:rFonts w:hint="eastAsia"/>
          <w:sz w:val="28"/>
          <w:szCs w:val="28"/>
          <w:lang w:val="en-US" w:eastAsia="zh-CN"/>
        </w:rPr>
      </w:pPr>
    </w:p>
    <w:p w14:paraId="0C38A84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.What is assessment?</w:t>
      </w:r>
    </w:p>
    <w:p w14:paraId="6FF7A6E1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                                                                                          </w:t>
      </w:r>
    </w:p>
    <w:p w14:paraId="4E7E0874">
      <w:pPr>
        <w:spacing w:line="440" w:lineRule="exact"/>
        <w:rPr>
          <w:rFonts w:hint="eastAsia"/>
          <w:sz w:val="28"/>
          <w:szCs w:val="28"/>
          <w:lang w:val="en-US" w:eastAsia="zh-CN"/>
        </w:rPr>
      </w:pPr>
    </w:p>
    <w:p w14:paraId="1ABB820C">
      <w:pPr>
        <w:spacing w:line="440" w:lineRule="exact"/>
        <w:rPr>
          <w:rFonts w:hint="eastAsia"/>
          <w:sz w:val="28"/>
          <w:szCs w:val="28"/>
          <w:lang w:val="en-US" w:eastAsia="zh-CN"/>
        </w:rPr>
      </w:pPr>
    </w:p>
    <w:p w14:paraId="530A0B94">
      <w:pPr>
        <w:spacing w:line="440" w:lineRule="exact"/>
        <w:rPr>
          <w:rFonts w:hint="eastAsia"/>
          <w:sz w:val="28"/>
          <w:szCs w:val="28"/>
          <w:lang w:val="en-US" w:eastAsia="zh-CN"/>
        </w:rPr>
      </w:pPr>
    </w:p>
    <w:p w14:paraId="317E2274">
      <w:pPr>
        <w:spacing w:line="440" w:lineRule="exact"/>
        <w:rPr>
          <w:rFonts w:hint="eastAsia"/>
          <w:sz w:val="28"/>
          <w:szCs w:val="28"/>
          <w:lang w:val="en-US" w:eastAsia="zh-CN"/>
        </w:rPr>
      </w:pPr>
    </w:p>
    <w:p w14:paraId="200D8C36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三、</w:t>
      </w:r>
      <w:r>
        <w:rPr>
          <w:rFonts w:hint="eastAsia"/>
          <w:sz w:val="28"/>
          <w:szCs w:val="28"/>
        </w:rPr>
        <w:t>Read the following text carefully and complete the teaching plans.</w:t>
      </w:r>
    </w:p>
    <w:p w14:paraId="7CCE4EE4">
      <w:pPr>
        <w:numPr>
          <w:ilvl w:val="0"/>
          <w:numId w:val="0"/>
        </w:num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Please design a teaching plan with the text.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  <w:lang w:val="en-US" w:eastAsia="zh-CN"/>
        </w:rPr>
        <w:t>35</w:t>
      </w:r>
      <w:r>
        <w:rPr>
          <w:rFonts w:hint="eastAsia"/>
          <w:sz w:val="28"/>
          <w:szCs w:val="28"/>
        </w:rPr>
        <w:t xml:space="preserve"> points</w:t>
      </w:r>
      <w:r>
        <w:rPr>
          <w:rFonts w:hint="eastAsia"/>
          <w:sz w:val="28"/>
          <w:szCs w:val="28"/>
          <w:lang w:val="en-US" w:eastAsia="zh-CN"/>
        </w:rPr>
        <w:t>)</w:t>
      </w:r>
    </w:p>
    <w:p w14:paraId="3F94C259">
      <w:pPr>
        <w:spacing w:line="440" w:lineRule="exact"/>
        <w:rPr>
          <w:rFonts w:hint="eastAsia"/>
          <w:sz w:val="28"/>
          <w:szCs w:val="28"/>
        </w:rPr>
      </w:pPr>
    </w:p>
    <w:p w14:paraId="42024A55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In these oceans live huge numbers of a small fish just 5 cm long. These fish swim together, often in a group that many be 4. 5 meters thick and hundreds of meters long. There may be 63,000 fish per cubic meter. These fish provide the main food for whales. A whale may eat a ton 0f them at a time, and may enjoy four meals a day.</w:t>
      </w:r>
    </w:p>
    <w:p w14:paraId="2D35D64E">
      <w:pPr>
        <w:spacing w:line="440" w:lineRule="exact"/>
        <w:rPr>
          <w:rFonts w:hint="eastAsia"/>
          <w:sz w:val="28"/>
          <w:szCs w:val="28"/>
        </w:rPr>
      </w:pPr>
    </w:p>
    <w:p w14:paraId="3451B9BC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Name of activity :                        </w:t>
      </w:r>
    </w:p>
    <w:p w14:paraId="4B97CE5D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Objective(s) of the activity:                             </w:t>
      </w:r>
    </w:p>
    <w:p w14:paraId="256D2A43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Type of the activity:                              </w:t>
      </w:r>
    </w:p>
    <w:p w14:paraId="5E4B30FC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Classroom organization of the activity:                      </w:t>
      </w:r>
    </w:p>
    <w:p w14:paraId="7468F8DA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Teacher's role:                                </w:t>
      </w:r>
    </w:p>
    <w:p w14:paraId="57BC8525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Students' role:                                  </w:t>
      </w:r>
    </w:p>
    <w:p w14:paraId="58A47B64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Teacher working time :                            </w:t>
      </w:r>
    </w:p>
    <w:p w14:paraId="47CA69DE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Student working time:                              </w:t>
      </w:r>
    </w:p>
    <w:p w14:paraId="7E148A9B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aid(s):                                </w:t>
      </w:r>
    </w:p>
    <w:p w14:paraId="71B5DD47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Predicated problem(s):                                                     </w:t>
      </w:r>
    </w:p>
    <w:p w14:paraId="4422E133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Solution(s):                            </w:t>
      </w:r>
    </w:p>
    <w:p w14:paraId="1BE88C23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Procedures:</w:t>
      </w:r>
    </w:p>
    <w:p w14:paraId="5FC86FAC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1)                                             </w:t>
      </w:r>
    </w:p>
    <w:p w14:paraId="13535698">
      <w:pPr>
        <w:spacing w:line="440" w:lineRule="exact"/>
        <w:rPr>
          <w:rFonts w:hint="eastAsia"/>
          <w:sz w:val="28"/>
          <w:szCs w:val="28"/>
        </w:rPr>
      </w:pPr>
    </w:p>
    <w:p w14:paraId="7141DE3C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2)                                  </w:t>
      </w:r>
    </w:p>
    <w:p w14:paraId="5840D399">
      <w:pPr>
        <w:spacing w:line="440" w:lineRule="exact"/>
        <w:rPr>
          <w:rFonts w:hint="eastAsia"/>
          <w:sz w:val="28"/>
          <w:szCs w:val="28"/>
        </w:rPr>
      </w:pPr>
    </w:p>
    <w:p w14:paraId="08745092"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3)                                    </w:t>
      </w:r>
    </w:p>
    <w:p w14:paraId="57DF9E56">
      <w:pPr>
        <w:spacing w:line="440" w:lineRule="exact"/>
        <w:rPr>
          <w:rFonts w:hint="eastAsia"/>
          <w:sz w:val="24"/>
        </w:rPr>
      </w:pPr>
    </w:p>
    <w:p w14:paraId="5552B61D">
      <w:pPr>
        <w:spacing w:line="440" w:lineRule="exact"/>
        <w:rPr>
          <w:sz w:val="24"/>
        </w:rPr>
      </w:pPr>
      <w:r>
        <w:rPr>
          <w:rFonts w:hint="eastAsia"/>
          <w:sz w:val="24"/>
        </w:rPr>
        <w:t> 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A716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29F913"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29F913"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1392B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5FE478"/>
    <w:multiLevelType w:val="singleLevel"/>
    <w:tmpl w:val="675FE478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6760DCDB"/>
    <w:multiLevelType w:val="singleLevel"/>
    <w:tmpl w:val="6760DCDB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6760DE3F"/>
    <w:multiLevelType w:val="singleLevel"/>
    <w:tmpl w:val="6760DE3F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458"/>
    <w:rsid w:val="000C00AC"/>
    <w:rsid w:val="00132226"/>
    <w:rsid w:val="001836C7"/>
    <w:rsid w:val="00186E7B"/>
    <w:rsid w:val="001A283C"/>
    <w:rsid w:val="001A7016"/>
    <w:rsid w:val="001E53E1"/>
    <w:rsid w:val="00427C9E"/>
    <w:rsid w:val="00467D36"/>
    <w:rsid w:val="00506FC9"/>
    <w:rsid w:val="0056683F"/>
    <w:rsid w:val="00567215"/>
    <w:rsid w:val="005E0458"/>
    <w:rsid w:val="00610E2A"/>
    <w:rsid w:val="00664D43"/>
    <w:rsid w:val="007269C2"/>
    <w:rsid w:val="007B335E"/>
    <w:rsid w:val="007C4B31"/>
    <w:rsid w:val="008A038F"/>
    <w:rsid w:val="00952FBA"/>
    <w:rsid w:val="00954C79"/>
    <w:rsid w:val="00A44335"/>
    <w:rsid w:val="00BD5590"/>
    <w:rsid w:val="00C1136E"/>
    <w:rsid w:val="00D03AF6"/>
    <w:rsid w:val="00F64D8A"/>
    <w:rsid w:val="00FA1C4E"/>
    <w:rsid w:val="00FB5C97"/>
    <w:rsid w:val="0D1F767D"/>
    <w:rsid w:val="10A15544"/>
    <w:rsid w:val="1C5147B5"/>
    <w:rsid w:val="260C3A46"/>
    <w:rsid w:val="321C7AAE"/>
    <w:rsid w:val="415A7BEB"/>
    <w:rsid w:val="4E9A69B5"/>
    <w:rsid w:val="53612978"/>
    <w:rsid w:val="5B6105D9"/>
    <w:rsid w:val="5CF10D18"/>
    <w:rsid w:val="748A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其他"/>
    <w:qFormat/>
    <w:uiPriority w:val="0"/>
    <w:pPr>
      <w:widowControl w:val="0"/>
      <w:spacing w:after="120"/>
      <w:ind w:firstLine="220"/>
      <w:jc w:val="both"/>
    </w:pPr>
    <w:rPr>
      <w:rFonts w:ascii="黑体" w:hAnsi="Times New Roman" w:eastAsia="黑体" w:cs="黑体"/>
      <w:kern w:val="2"/>
      <w:sz w:val="20"/>
      <w:szCs w:val="20"/>
      <w:lang w:val="en-US" w:eastAsia="zh-CN" w:bidi="ar-SA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ql-font-timesnewroman"/>
    <w:basedOn w:val="5"/>
    <w:qFormat/>
    <w:uiPriority w:val="0"/>
  </w:style>
  <w:style w:type="character" w:customStyle="1" w:styleId="12">
    <w:name w:val="ql-bold-700"/>
    <w:basedOn w:val="5"/>
    <w:qFormat/>
    <w:uiPriority w:val="0"/>
  </w:style>
  <w:style w:type="character" w:customStyle="1" w:styleId="13">
    <w:name w:val="ql-font-microsoftyahe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570</Words>
  <Characters>2686</Characters>
  <Lines>3</Lines>
  <Paragraphs>1</Paragraphs>
  <TotalTime>0</TotalTime>
  <ScaleCrop>false</ScaleCrop>
  <LinksUpToDate>false</LinksUpToDate>
  <CharactersWithSpaces>3773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2023-03-01T11:35:00Z</dcterms:created>
  <dc:creator>李 婷</dc:creator>
  <cp:lastModifiedBy>荒废了自由</cp:lastModifiedBy>
  <dcterms:modified xsi:type="dcterms:W3CDTF">2024-12-19T07:43:52Z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3EAEC61C80094E4A9643752C7E61E278_13</vt:lpwstr>
  </property>
</Properties>
</file>